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5F" w:rsidRDefault="00016E5F" w:rsidP="00016E5F">
      <w:pPr>
        <w:rPr>
          <w:b/>
          <w:spacing w:val="26"/>
          <w:sz w:val="26"/>
          <w:szCs w:val="26"/>
        </w:rPr>
      </w:pPr>
      <w:r>
        <w:rPr>
          <w:noProof/>
        </w:rPr>
        <w:drawing>
          <wp:inline distT="0" distB="0" distL="0" distR="0" wp14:anchorId="1A01D653" wp14:editId="5387F0FD">
            <wp:extent cx="695325" cy="695325"/>
            <wp:effectExtent l="0" t="0" r="9525" b="9525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6"/>
          <w:sz w:val="26"/>
          <w:szCs w:val="26"/>
        </w:rPr>
        <w:t xml:space="preserve">                           </w:t>
      </w:r>
      <w:r w:rsidRPr="00875EA7">
        <w:rPr>
          <w:b/>
          <w:spacing w:val="26"/>
          <w:sz w:val="26"/>
          <w:szCs w:val="26"/>
        </w:rPr>
        <w:t>Казанский филиал</w:t>
      </w:r>
    </w:p>
    <w:p w:rsidR="00016E5F" w:rsidRPr="002B30B8" w:rsidRDefault="00016E5F" w:rsidP="00016E5F">
      <w:pPr>
        <w:spacing w:line="320" w:lineRule="exact"/>
        <w:jc w:val="center"/>
        <w:rPr>
          <w:b/>
          <w:spacing w:val="26"/>
          <w:sz w:val="26"/>
          <w:szCs w:val="26"/>
        </w:rPr>
      </w:pPr>
      <w:r w:rsidRPr="00875EA7">
        <w:rPr>
          <w:caps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016E5F" w:rsidRPr="00875EA7" w:rsidRDefault="00016E5F" w:rsidP="00016E5F">
      <w:pPr>
        <w:spacing w:after="120" w:line="320" w:lineRule="exact"/>
        <w:jc w:val="center"/>
        <w:rPr>
          <w:spacing w:val="26"/>
          <w:sz w:val="26"/>
          <w:szCs w:val="26"/>
        </w:rPr>
      </w:pPr>
      <w:r w:rsidRPr="00875EA7">
        <w:rPr>
          <w:b/>
          <w:caps/>
          <w:spacing w:val="26"/>
          <w:sz w:val="26"/>
          <w:szCs w:val="26"/>
        </w:rPr>
        <w:t>«</w:t>
      </w:r>
      <w:r w:rsidRPr="00875EA7">
        <w:rPr>
          <w:b/>
          <w:spacing w:val="26"/>
          <w:sz w:val="26"/>
          <w:szCs w:val="26"/>
        </w:rPr>
        <w:t>Российский государственный университет правосудия</w:t>
      </w:r>
      <w:r w:rsidRPr="00875EA7">
        <w:rPr>
          <w:b/>
          <w:caps/>
          <w:spacing w:val="26"/>
          <w:sz w:val="26"/>
          <w:szCs w:val="26"/>
        </w:rPr>
        <w:t>»</w:t>
      </w:r>
    </w:p>
    <w:p w:rsidR="00016E5F" w:rsidRDefault="00016E5F" w:rsidP="00016E5F">
      <w:pPr>
        <w:jc w:val="center"/>
        <w:rPr>
          <w:b/>
          <w:i/>
          <w:sz w:val="26"/>
          <w:szCs w:val="26"/>
        </w:rPr>
      </w:pPr>
    </w:p>
    <w:p w:rsidR="00016E5F" w:rsidRPr="008455EE" w:rsidRDefault="00016E5F" w:rsidP="00016E5F">
      <w:pPr>
        <w:tabs>
          <w:tab w:val="left" w:pos="7515"/>
        </w:tabs>
      </w:pPr>
      <w:r>
        <w:tab/>
      </w:r>
    </w:p>
    <w:p w:rsidR="00016E5F" w:rsidRPr="00BB102D" w:rsidRDefault="00016E5F" w:rsidP="00016E5F">
      <w:pPr>
        <w:ind w:firstLine="567"/>
        <w:jc w:val="both"/>
      </w:pPr>
      <w:r w:rsidRPr="008455EE">
        <w:t xml:space="preserve">Приглашаем Вас принять участие в работе </w:t>
      </w:r>
      <w:r w:rsidRPr="00367CCC">
        <w:rPr>
          <w:b/>
        </w:rPr>
        <w:t>Регионального</w:t>
      </w:r>
      <w:r>
        <w:t xml:space="preserve"> </w:t>
      </w:r>
      <w:r>
        <w:rPr>
          <w:b/>
        </w:rPr>
        <w:t>к</w:t>
      </w:r>
      <w:r w:rsidRPr="00AF70C5">
        <w:rPr>
          <w:b/>
        </w:rPr>
        <w:t>руглого стола на тему: «Уголовная ответственность за преступления в сфере предпринимательской деятельности: проблемы криминализации и декриминализации»</w:t>
      </w:r>
      <w:r>
        <w:rPr>
          <w:b/>
        </w:rPr>
        <w:t xml:space="preserve">, </w:t>
      </w:r>
      <w:r w:rsidRPr="008455EE">
        <w:t xml:space="preserve">который состоится </w:t>
      </w:r>
      <w:r>
        <w:rPr>
          <w:b/>
        </w:rPr>
        <w:t xml:space="preserve">11 мая </w:t>
      </w:r>
      <w:r w:rsidRPr="008455EE">
        <w:rPr>
          <w:b/>
        </w:rPr>
        <w:t>201</w:t>
      </w:r>
      <w:r>
        <w:rPr>
          <w:b/>
        </w:rPr>
        <w:t>8</w:t>
      </w:r>
      <w:r w:rsidRPr="008455EE">
        <w:rPr>
          <w:b/>
        </w:rPr>
        <w:t xml:space="preserve"> г</w:t>
      </w:r>
      <w:r>
        <w:rPr>
          <w:b/>
        </w:rPr>
        <w:t xml:space="preserve">ода. </w:t>
      </w:r>
      <w:r>
        <w:t>Организатора</w:t>
      </w:r>
      <w:r w:rsidRPr="00073608">
        <w:t>м</w:t>
      </w:r>
      <w:r>
        <w:t>и</w:t>
      </w:r>
      <w:r w:rsidRPr="00073608">
        <w:t xml:space="preserve"> </w:t>
      </w:r>
      <w:r>
        <w:t>Регионального круглого стола являю</w:t>
      </w:r>
      <w:r w:rsidRPr="00073608">
        <w:t>тся</w:t>
      </w:r>
      <w:r w:rsidRPr="00BB102D">
        <w:t xml:space="preserve"> </w:t>
      </w:r>
      <w:r>
        <w:t xml:space="preserve">Татарстанское региональное отделение Российского  объединения судей и </w:t>
      </w:r>
      <w:r w:rsidRPr="00BB102D">
        <w:t>Казанск</w:t>
      </w:r>
      <w:r>
        <w:t>ий</w:t>
      </w:r>
      <w:r w:rsidRPr="00BB102D">
        <w:t xml:space="preserve"> филиал ФГБОУВО «Российский государственный университет правосудия».</w:t>
      </w:r>
      <w:r w:rsidRPr="00BB102D">
        <w:rPr>
          <w:rFonts w:eastAsia="Calibri"/>
          <w:sz w:val="28"/>
          <w:szCs w:val="28"/>
          <w:lang w:eastAsia="en-US"/>
        </w:rPr>
        <w:t xml:space="preserve"> </w:t>
      </w:r>
    </w:p>
    <w:p w:rsidR="00016E5F" w:rsidRPr="008455EE" w:rsidRDefault="00016E5F" w:rsidP="00016E5F">
      <w:pPr>
        <w:ind w:firstLine="540"/>
        <w:jc w:val="both"/>
      </w:pPr>
      <w:r w:rsidRPr="008455EE">
        <w:t xml:space="preserve">К участию в работе </w:t>
      </w:r>
      <w:r>
        <w:t xml:space="preserve"> Регионального к</w:t>
      </w:r>
      <w:r w:rsidRPr="008455EE">
        <w:t>руглого сто</w:t>
      </w:r>
      <w:bookmarkStart w:id="0" w:name="_GoBack"/>
      <w:bookmarkEnd w:id="0"/>
      <w:r w:rsidRPr="008455EE">
        <w:t>ла приглашаются представители образовательных учреждений и организаций, ученые, представители законодательных, судебных, исполнительных органов государственной власти, местных органов самоуправления, надзорных органов, практикующие юристы, а также все заинтересованные лица.</w:t>
      </w:r>
    </w:p>
    <w:p w:rsidR="00016E5F" w:rsidRPr="008455EE" w:rsidRDefault="00016E5F" w:rsidP="00016E5F">
      <w:pPr>
        <w:ind w:firstLine="540"/>
        <w:jc w:val="both"/>
      </w:pPr>
    </w:p>
    <w:p w:rsidR="00016E5F" w:rsidRPr="008455EE" w:rsidRDefault="00016E5F" w:rsidP="00016E5F">
      <w:pPr>
        <w:ind w:firstLine="540"/>
        <w:jc w:val="both"/>
        <w:rPr>
          <w:b/>
        </w:rPr>
      </w:pPr>
      <w:r w:rsidRPr="008455EE">
        <w:rPr>
          <w:b/>
        </w:rPr>
        <w:t xml:space="preserve">На </w:t>
      </w:r>
      <w:r>
        <w:rPr>
          <w:b/>
        </w:rPr>
        <w:t>Региональном к</w:t>
      </w:r>
      <w:r w:rsidRPr="008455EE">
        <w:rPr>
          <w:b/>
        </w:rPr>
        <w:t>руглом столе предлагается рассмотреть следующие вопросы:</w:t>
      </w:r>
    </w:p>
    <w:p w:rsidR="00016E5F" w:rsidRPr="00AF70C5" w:rsidRDefault="00016E5F" w:rsidP="00016E5F">
      <w:pPr>
        <w:jc w:val="both"/>
      </w:pPr>
      <w:r w:rsidRPr="00AF70C5">
        <w:t>1. Система преступлений в сфере предпринимательской деятельности</w:t>
      </w:r>
      <w:r>
        <w:t>.</w:t>
      </w:r>
    </w:p>
    <w:p w:rsidR="00016E5F" w:rsidRPr="00AF70C5" w:rsidRDefault="00016E5F" w:rsidP="00016E5F">
      <w:pPr>
        <w:jc w:val="both"/>
      </w:pPr>
      <w:r w:rsidRPr="00AF70C5">
        <w:t>2. Процессы криминализации и декриминализации преступлений в сфере предпринимательской деятельности в последние десятилетия действия УК РФ</w:t>
      </w:r>
      <w:r>
        <w:t>.</w:t>
      </w:r>
    </w:p>
    <w:p w:rsidR="00016E5F" w:rsidRPr="00AF70C5" w:rsidRDefault="00016E5F" w:rsidP="00016E5F">
      <w:pPr>
        <w:jc w:val="both"/>
      </w:pPr>
      <w:r w:rsidRPr="00AF70C5">
        <w:t>3.Актуальные проблемы декриминализации преступлений в сфере предпринимательской деятельности на современном этапе</w:t>
      </w:r>
      <w:r>
        <w:t>.</w:t>
      </w:r>
    </w:p>
    <w:p w:rsidR="00016E5F" w:rsidRPr="00AF70C5" w:rsidRDefault="00016E5F" w:rsidP="00016E5F">
      <w:pPr>
        <w:jc w:val="both"/>
      </w:pPr>
      <w:r w:rsidRPr="00AF70C5">
        <w:t>4. Регулирование предпринимательской деятельности в уголовном законодательстве зарубежных государств</w:t>
      </w:r>
      <w:r>
        <w:t>.</w:t>
      </w:r>
    </w:p>
    <w:p w:rsidR="00016E5F" w:rsidRPr="00AF70C5" w:rsidRDefault="00016E5F" w:rsidP="00016E5F">
      <w:pPr>
        <w:jc w:val="both"/>
      </w:pPr>
      <w:r w:rsidRPr="00AF70C5">
        <w:t>5.Судебная практика по делам о преступлениях в сфере предпринимательской деятельности</w:t>
      </w:r>
      <w:r>
        <w:t>.</w:t>
      </w:r>
    </w:p>
    <w:p w:rsidR="00016E5F" w:rsidRPr="00AF70C5" w:rsidRDefault="00016E5F" w:rsidP="00016E5F">
      <w:pPr>
        <w:jc w:val="both"/>
      </w:pPr>
      <w:r w:rsidRPr="00AF70C5">
        <w:t>6. Освобождение от уголовной ответственности за преступления в сфере предпринимательской деятельности</w:t>
      </w:r>
      <w:r>
        <w:t>.</w:t>
      </w:r>
    </w:p>
    <w:p w:rsidR="00016E5F" w:rsidRPr="00AF70C5" w:rsidRDefault="00016E5F" w:rsidP="00016E5F">
      <w:pPr>
        <w:tabs>
          <w:tab w:val="left" w:pos="0"/>
          <w:tab w:val="left" w:pos="851"/>
        </w:tabs>
        <w:ind w:firstLine="540"/>
        <w:jc w:val="both"/>
        <w:rPr>
          <w:bCs/>
        </w:rPr>
      </w:pPr>
    </w:p>
    <w:p w:rsidR="00016E5F" w:rsidRPr="008455EE" w:rsidRDefault="00016E5F" w:rsidP="00016E5F">
      <w:pPr>
        <w:ind w:firstLine="540"/>
        <w:jc w:val="both"/>
        <w:rPr>
          <w:bCs/>
        </w:rPr>
      </w:pPr>
      <w:r w:rsidRPr="008455EE">
        <w:rPr>
          <w:b/>
          <w:bCs/>
        </w:rPr>
        <w:t xml:space="preserve">Для участия в </w:t>
      </w:r>
      <w:r>
        <w:rPr>
          <w:b/>
          <w:bCs/>
        </w:rPr>
        <w:t>Региональном к</w:t>
      </w:r>
      <w:r w:rsidRPr="008455EE">
        <w:rPr>
          <w:b/>
          <w:bCs/>
        </w:rPr>
        <w:t xml:space="preserve">руглом столе просим Вас </w:t>
      </w:r>
      <w:r w:rsidRPr="00BB102D">
        <w:rPr>
          <w:b/>
          <w:bCs/>
          <w:u w:val="single"/>
        </w:rPr>
        <w:t>в срок до 7 мая 2018 года</w:t>
      </w:r>
      <w:r w:rsidRPr="008455EE">
        <w:rPr>
          <w:bCs/>
        </w:rPr>
        <w:t>: в</w:t>
      </w:r>
      <w:r>
        <w:rPr>
          <w:bCs/>
        </w:rPr>
        <w:t xml:space="preserve">ыслать по электронному адресу </w:t>
      </w:r>
      <w:hyperlink r:id="rId5" w:history="1">
        <w:r w:rsidRPr="00BF2EBD">
          <w:rPr>
            <w:rStyle w:val="a3"/>
            <w:bCs/>
          </w:rPr>
          <w:t>cafedra_up215@mail.ru</w:t>
        </w:r>
      </w:hyperlink>
      <w:r w:rsidRPr="00763067">
        <w:rPr>
          <w:bCs/>
        </w:rPr>
        <w:t>,</w:t>
      </w:r>
      <w:r>
        <w:rPr>
          <w:bCs/>
        </w:rPr>
        <w:t xml:space="preserve"> </w:t>
      </w:r>
      <w:r w:rsidRPr="008455EE">
        <w:rPr>
          <w:bCs/>
        </w:rPr>
        <w:t>подтверждение об участии и возможную тему доклада (выступления) с указанием ФИО полностью, места работы, должности.</w:t>
      </w:r>
    </w:p>
    <w:p w:rsidR="00016E5F" w:rsidRPr="008455EE" w:rsidRDefault="00016E5F" w:rsidP="00016E5F">
      <w:pPr>
        <w:tabs>
          <w:tab w:val="left" w:pos="851"/>
        </w:tabs>
        <w:ind w:firstLine="540"/>
        <w:jc w:val="both"/>
        <w:rPr>
          <w:bCs/>
        </w:rPr>
      </w:pPr>
    </w:p>
    <w:p w:rsidR="00016E5F" w:rsidRPr="008455EE" w:rsidRDefault="00016E5F" w:rsidP="00016E5F">
      <w:pPr>
        <w:ind w:firstLine="540"/>
        <w:jc w:val="both"/>
        <w:rPr>
          <w:b/>
        </w:rPr>
      </w:pPr>
      <w:r w:rsidRPr="008455EE">
        <w:rPr>
          <w:b/>
          <w:u w:val="single"/>
        </w:rPr>
        <w:t xml:space="preserve">Дата и время проведения </w:t>
      </w:r>
      <w:r>
        <w:rPr>
          <w:b/>
          <w:u w:val="single"/>
        </w:rPr>
        <w:t>Регионального к</w:t>
      </w:r>
      <w:r w:rsidRPr="008455EE">
        <w:rPr>
          <w:b/>
          <w:u w:val="single"/>
        </w:rPr>
        <w:t>руглого стола:</w:t>
      </w:r>
      <w:r w:rsidRPr="008455EE">
        <w:rPr>
          <w:b/>
        </w:rPr>
        <w:t xml:space="preserve"> </w:t>
      </w:r>
    </w:p>
    <w:p w:rsidR="00016E5F" w:rsidRPr="008455EE" w:rsidRDefault="00016E5F" w:rsidP="00016E5F">
      <w:pPr>
        <w:ind w:firstLine="540"/>
        <w:jc w:val="both"/>
        <w:rPr>
          <w:b/>
        </w:rPr>
      </w:pPr>
      <w:r>
        <w:t>11</w:t>
      </w:r>
      <w:r w:rsidRPr="008455EE">
        <w:t xml:space="preserve"> </w:t>
      </w:r>
      <w:r>
        <w:t>мая</w:t>
      </w:r>
      <w:r w:rsidRPr="008455EE">
        <w:t xml:space="preserve"> 201</w:t>
      </w:r>
      <w:r>
        <w:t>8</w:t>
      </w:r>
      <w:r w:rsidRPr="008455EE">
        <w:t xml:space="preserve"> года </w:t>
      </w:r>
      <w:r>
        <w:t>13.00-15.00</w:t>
      </w:r>
      <w:r w:rsidRPr="008455EE">
        <w:t>.</w:t>
      </w:r>
    </w:p>
    <w:p w:rsidR="00016E5F" w:rsidRPr="008455EE" w:rsidRDefault="00016E5F" w:rsidP="00016E5F">
      <w:pPr>
        <w:ind w:firstLine="540"/>
        <w:jc w:val="both"/>
      </w:pPr>
    </w:p>
    <w:p w:rsidR="00016E5F" w:rsidRDefault="00016E5F" w:rsidP="00016E5F">
      <w:pPr>
        <w:ind w:firstLine="540"/>
        <w:jc w:val="both"/>
        <w:rPr>
          <w:b/>
          <w:bCs/>
          <w:kern w:val="2"/>
          <w:u w:val="single"/>
          <w:lang w:eastAsia="en-US"/>
        </w:rPr>
      </w:pPr>
      <w:r w:rsidRPr="008455EE">
        <w:rPr>
          <w:b/>
          <w:bCs/>
          <w:u w:val="single"/>
        </w:rPr>
        <w:t xml:space="preserve">Регламент работы </w:t>
      </w:r>
      <w:r>
        <w:rPr>
          <w:b/>
          <w:bCs/>
          <w:u w:val="single"/>
        </w:rPr>
        <w:t>Регионального к</w:t>
      </w:r>
      <w:r w:rsidRPr="008455EE">
        <w:rPr>
          <w:b/>
          <w:bCs/>
          <w:u w:val="single"/>
        </w:rPr>
        <w:t>руглого стола:</w:t>
      </w:r>
    </w:p>
    <w:p w:rsidR="00016E5F" w:rsidRPr="00712C89" w:rsidRDefault="00016E5F" w:rsidP="00016E5F">
      <w:pPr>
        <w:ind w:firstLine="540"/>
        <w:jc w:val="both"/>
        <w:rPr>
          <w:bCs/>
          <w:kern w:val="2"/>
          <w:lang w:eastAsia="en-US"/>
        </w:rPr>
      </w:pPr>
      <w:r w:rsidRPr="00712C89">
        <w:rPr>
          <w:bCs/>
          <w:kern w:val="2"/>
          <w:lang w:eastAsia="en-US"/>
        </w:rPr>
        <w:t>12.45-</w:t>
      </w:r>
      <w:r>
        <w:rPr>
          <w:bCs/>
          <w:kern w:val="2"/>
          <w:lang w:eastAsia="en-US"/>
        </w:rPr>
        <w:t xml:space="preserve"> 13.00 – регистрация участников;</w:t>
      </w:r>
    </w:p>
    <w:p w:rsidR="00016E5F" w:rsidRDefault="00016E5F" w:rsidP="00016E5F">
      <w:pPr>
        <w:ind w:firstLine="540"/>
        <w:jc w:val="both"/>
      </w:pPr>
      <w:r>
        <w:t xml:space="preserve">13.00-14.50 </w:t>
      </w:r>
      <w:r w:rsidRPr="008455EE">
        <w:t xml:space="preserve">– заседание </w:t>
      </w:r>
      <w:r>
        <w:t>Регионального к</w:t>
      </w:r>
      <w:r w:rsidRPr="008455EE">
        <w:t>руглого стола;</w:t>
      </w:r>
    </w:p>
    <w:p w:rsidR="00016E5F" w:rsidRPr="008455EE" w:rsidRDefault="00016E5F" w:rsidP="00016E5F">
      <w:pPr>
        <w:pStyle w:val="text"/>
        <w:spacing w:before="0" w:beforeAutospacing="0" w:after="0" w:afterAutospacing="0"/>
        <w:ind w:firstLine="567"/>
        <w:jc w:val="both"/>
      </w:pPr>
      <w:r>
        <w:t>14.50-15.00 – подведение итогов Регионального круглого стола;</w:t>
      </w:r>
    </w:p>
    <w:p w:rsidR="00016E5F" w:rsidRPr="008455EE" w:rsidRDefault="00016E5F" w:rsidP="00016E5F">
      <w:pPr>
        <w:pStyle w:val="text"/>
        <w:spacing w:before="0" w:beforeAutospacing="0" w:after="0" w:afterAutospacing="0"/>
        <w:ind w:firstLine="567"/>
        <w:jc w:val="both"/>
      </w:pPr>
    </w:p>
    <w:p w:rsidR="00016E5F" w:rsidRPr="008455EE" w:rsidRDefault="00016E5F" w:rsidP="00016E5F">
      <w:pPr>
        <w:pStyle w:val="text"/>
        <w:spacing w:before="0" w:beforeAutospacing="0" w:after="0" w:afterAutospacing="0"/>
        <w:ind w:firstLine="567"/>
        <w:jc w:val="both"/>
      </w:pPr>
      <w:r w:rsidRPr="008455EE">
        <w:rPr>
          <w:b/>
        </w:rPr>
        <w:t xml:space="preserve">Регламент выступлений: </w:t>
      </w:r>
      <w:r w:rsidRPr="008455EE">
        <w:t xml:space="preserve">доклад (сообщение) </w:t>
      </w:r>
      <w:r>
        <w:t>8</w:t>
      </w:r>
      <w:r w:rsidRPr="008455EE">
        <w:t xml:space="preserve"> минут.</w:t>
      </w:r>
    </w:p>
    <w:p w:rsidR="00016E5F" w:rsidRPr="008455EE" w:rsidRDefault="00016E5F" w:rsidP="00016E5F">
      <w:pPr>
        <w:pStyle w:val="text"/>
        <w:spacing w:before="0" w:beforeAutospacing="0" w:after="0" w:afterAutospacing="0"/>
        <w:ind w:firstLine="567"/>
        <w:jc w:val="both"/>
        <w:rPr>
          <w:b/>
        </w:rPr>
      </w:pPr>
    </w:p>
    <w:p w:rsidR="00016E5F" w:rsidRPr="008455EE" w:rsidRDefault="00016E5F" w:rsidP="00016E5F">
      <w:pPr>
        <w:pStyle w:val="text"/>
        <w:spacing w:before="0" w:beforeAutospacing="0" w:after="0" w:afterAutospacing="0"/>
        <w:ind w:firstLine="567"/>
        <w:jc w:val="both"/>
      </w:pPr>
      <w:r w:rsidRPr="008455EE">
        <w:rPr>
          <w:b/>
        </w:rPr>
        <w:t>Место проведения:</w:t>
      </w:r>
      <w:r w:rsidRPr="008455EE">
        <w:t xml:space="preserve"> 420088, </w:t>
      </w:r>
      <w:proofErr w:type="spellStart"/>
      <w:r w:rsidRPr="008455EE">
        <w:t>г.Казань</w:t>
      </w:r>
      <w:proofErr w:type="spellEnd"/>
      <w:r w:rsidRPr="008455EE">
        <w:t xml:space="preserve">, ул.2-ая </w:t>
      </w:r>
      <w:proofErr w:type="spellStart"/>
      <w:r w:rsidRPr="008455EE">
        <w:t>Азинская</w:t>
      </w:r>
      <w:proofErr w:type="spellEnd"/>
      <w:r w:rsidRPr="008455EE">
        <w:t>, д.7а, Казанский филиал ФГБОУВО «Российский государственный университет правосудия», ауд. 3</w:t>
      </w:r>
      <w:r>
        <w:t>2</w:t>
      </w:r>
      <w:r w:rsidRPr="008455EE">
        <w:t>1.</w:t>
      </w:r>
    </w:p>
    <w:p w:rsidR="00016E5F" w:rsidRPr="008455EE" w:rsidRDefault="00016E5F" w:rsidP="00016E5F">
      <w:pPr>
        <w:pStyle w:val="text"/>
        <w:spacing w:before="0" w:beforeAutospacing="0" w:after="0" w:afterAutospacing="0"/>
        <w:ind w:firstLine="567"/>
        <w:jc w:val="both"/>
      </w:pPr>
      <w:r w:rsidRPr="00BB102D">
        <w:rPr>
          <w:b/>
        </w:rPr>
        <w:t>Контакты:</w:t>
      </w:r>
      <w:r>
        <w:t xml:space="preserve"> </w:t>
      </w:r>
      <w:proofErr w:type="spellStart"/>
      <w:r>
        <w:t>зав.кафедрой</w:t>
      </w:r>
      <w:proofErr w:type="spellEnd"/>
      <w:r>
        <w:t xml:space="preserve"> уголовно-правовых дисциплин </w:t>
      </w:r>
      <w:proofErr w:type="spellStart"/>
      <w:r>
        <w:t>Сундурова</w:t>
      </w:r>
      <w:proofErr w:type="spellEnd"/>
      <w:r>
        <w:t xml:space="preserve"> Оксана Федоровна, </w:t>
      </w:r>
      <w:proofErr w:type="spellStart"/>
      <w:r>
        <w:t>эл.адрес</w:t>
      </w:r>
      <w:proofErr w:type="spellEnd"/>
      <w:r>
        <w:t xml:space="preserve">: </w:t>
      </w:r>
      <w:hyperlink r:id="rId6" w:history="1">
        <w:r w:rsidRPr="00BF2EBD">
          <w:rPr>
            <w:rStyle w:val="a3"/>
            <w:bCs/>
          </w:rPr>
          <w:t>cafedra_up215@mail.ru</w:t>
        </w:r>
      </w:hyperlink>
      <w:r>
        <w:rPr>
          <w:bCs/>
        </w:rPr>
        <w:t>, т</w:t>
      </w:r>
      <w:r>
        <w:t>ел./факс (843) 202-26-30.</w:t>
      </w:r>
    </w:p>
    <w:p w:rsidR="00016E5F" w:rsidRDefault="00016E5F" w:rsidP="00016E5F">
      <w:pPr>
        <w:pStyle w:val="text"/>
        <w:spacing w:before="0" w:beforeAutospacing="0" w:after="0" w:afterAutospacing="0"/>
        <w:jc w:val="both"/>
      </w:pPr>
    </w:p>
    <w:p w:rsidR="00016E5F" w:rsidRPr="008455EE" w:rsidRDefault="00016E5F" w:rsidP="00016E5F">
      <w:pPr>
        <w:pStyle w:val="text"/>
        <w:spacing w:before="0" w:beforeAutospacing="0" w:after="0" w:afterAutospacing="0"/>
        <w:jc w:val="both"/>
      </w:pPr>
    </w:p>
    <w:p w:rsidR="00016E5F" w:rsidRPr="008455EE" w:rsidRDefault="00016E5F" w:rsidP="00016E5F">
      <w:pPr>
        <w:pStyle w:val="text"/>
        <w:spacing w:before="0" w:beforeAutospacing="0" w:after="0" w:afterAutospacing="0"/>
        <w:jc w:val="both"/>
      </w:pPr>
      <w:r w:rsidRPr="008455EE">
        <w:t>Директор Казанского филиала ФГБОУВО</w:t>
      </w:r>
    </w:p>
    <w:p w:rsidR="00016E5F" w:rsidRPr="008455EE" w:rsidRDefault="00016E5F" w:rsidP="00016E5F">
      <w:pPr>
        <w:pStyle w:val="text"/>
        <w:spacing w:before="0" w:beforeAutospacing="0" w:after="0" w:afterAutospacing="0"/>
        <w:jc w:val="both"/>
      </w:pPr>
      <w:r w:rsidRPr="008455EE">
        <w:t>«Российский государственный университет правосудия»</w:t>
      </w:r>
      <w:r w:rsidRPr="008455EE">
        <w:tab/>
      </w:r>
      <w:r w:rsidRPr="008455EE">
        <w:tab/>
      </w:r>
      <w:r w:rsidRPr="008455EE">
        <w:tab/>
        <w:t xml:space="preserve">      Р.А. </w:t>
      </w:r>
      <w:proofErr w:type="spellStart"/>
      <w:r w:rsidRPr="008455EE">
        <w:t>Шарифуллин</w:t>
      </w:r>
      <w:proofErr w:type="spellEnd"/>
    </w:p>
    <w:p w:rsidR="00016E5F" w:rsidRDefault="00016E5F" w:rsidP="00016E5F">
      <w:pPr>
        <w:jc w:val="center"/>
        <w:rPr>
          <w:b/>
        </w:rPr>
      </w:pPr>
    </w:p>
    <w:p w:rsidR="00016E5F" w:rsidRDefault="00016E5F" w:rsidP="00016E5F">
      <w:pPr>
        <w:jc w:val="center"/>
        <w:rPr>
          <w:b/>
        </w:rPr>
      </w:pPr>
      <w:r>
        <w:rPr>
          <w:b/>
        </w:rPr>
        <w:t>Региональный к</w:t>
      </w:r>
      <w:r w:rsidRPr="00875EA7">
        <w:rPr>
          <w:b/>
        </w:rPr>
        <w:t xml:space="preserve">руглый стол: </w:t>
      </w:r>
    </w:p>
    <w:p w:rsidR="00016E5F" w:rsidRPr="00AF70C5" w:rsidRDefault="00016E5F" w:rsidP="00016E5F">
      <w:pPr>
        <w:jc w:val="center"/>
        <w:rPr>
          <w:b/>
        </w:rPr>
      </w:pPr>
      <w:r w:rsidRPr="00AF70C5">
        <w:rPr>
          <w:b/>
        </w:rPr>
        <w:t xml:space="preserve"> «Уголовная ответственность за преступления в сфере предпринимательской деятельности: проблемы криминализации и декриминализации»</w:t>
      </w:r>
      <w:r>
        <w:rPr>
          <w:b/>
        </w:rPr>
        <w:t>,</w:t>
      </w:r>
    </w:p>
    <w:p w:rsidR="00016E5F" w:rsidRDefault="00016E5F" w:rsidP="00016E5F">
      <w:pPr>
        <w:jc w:val="center"/>
      </w:pPr>
    </w:p>
    <w:p w:rsidR="00016E5F" w:rsidRPr="00875EA7" w:rsidRDefault="00016E5F" w:rsidP="00016E5F">
      <w:pPr>
        <w:jc w:val="center"/>
        <w:rPr>
          <w:b/>
        </w:rPr>
      </w:pPr>
      <w:r>
        <w:rPr>
          <w:b/>
        </w:rPr>
        <w:t>11 мая 2018 г.</w:t>
      </w:r>
    </w:p>
    <w:p w:rsidR="00016E5F" w:rsidRPr="00875EA7" w:rsidRDefault="00016E5F" w:rsidP="00016E5F">
      <w:pPr>
        <w:jc w:val="center"/>
        <w:rPr>
          <w:b/>
        </w:rPr>
      </w:pPr>
    </w:p>
    <w:p w:rsidR="00016E5F" w:rsidRPr="00875EA7" w:rsidRDefault="00016E5F" w:rsidP="00016E5F">
      <w:pPr>
        <w:jc w:val="center"/>
        <w:rPr>
          <w:b/>
        </w:rPr>
      </w:pPr>
      <w:r w:rsidRPr="00875EA7">
        <w:rPr>
          <w:b/>
        </w:rPr>
        <w:t>ЗАЯВКА НА УЧАСТИЕ</w:t>
      </w:r>
    </w:p>
    <w:p w:rsidR="00016E5F" w:rsidRPr="00875EA7" w:rsidRDefault="00016E5F" w:rsidP="00016E5F">
      <w:pPr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840"/>
      </w:tblGrid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Фамилия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Имя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Отчество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Место работы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Должность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Ученая степень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lastRenderedPageBreak/>
              <w:t>Ученое звание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Электронная почта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Контактный телефон/факс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016E5F" w:rsidRPr="00875EA7" w:rsidTr="00980620"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Форма участия*</w:t>
            </w:r>
          </w:p>
        </w:tc>
        <w:tc>
          <w:tcPr>
            <w:tcW w:w="6840" w:type="dxa"/>
          </w:tcPr>
          <w:p w:rsidR="00016E5F" w:rsidRPr="00875EA7" w:rsidRDefault="00016E5F" w:rsidP="00980620">
            <w:r w:rsidRPr="00875E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A7">
              <w:instrText xml:space="preserve"> FORMCHECKBOX </w:instrText>
            </w:r>
            <w:r w:rsidR="00032959">
              <w:fldChar w:fldCharType="separate"/>
            </w:r>
            <w:r w:rsidRPr="00875EA7">
              <w:fldChar w:fldCharType="end"/>
            </w:r>
            <w:r w:rsidRPr="00875EA7">
              <w:t xml:space="preserve"> с докладом                             </w:t>
            </w:r>
            <w:r w:rsidRPr="00875EA7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A7">
              <w:instrText xml:space="preserve"> FORMCHECKBOX </w:instrText>
            </w:r>
            <w:r w:rsidR="00032959">
              <w:fldChar w:fldCharType="separate"/>
            </w:r>
            <w:r w:rsidRPr="00875EA7">
              <w:fldChar w:fldCharType="end"/>
            </w:r>
            <w:r w:rsidRPr="00875EA7">
              <w:t xml:space="preserve"> без доклада</w:t>
            </w:r>
          </w:p>
          <w:p w:rsidR="00016E5F" w:rsidRPr="00875EA7" w:rsidRDefault="00016E5F" w:rsidP="00980620"/>
          <w:p w:rsidR="00016E5F" w:rsidRPr="00875EA7" w:rsidRDefault="00016E5F" w:rsidP="00980620">
            <w:r w:rsidRPr="00875EA7">
              <w:t>Название доклада:</w:t>
            </w:r>
          </w:p>
          <w:p w:rsidR="00016E5F" w:rsidRPr="00875EA7" w:rsidRDefault="00016E5F" w:rsidP="00980620">
            <w:r w:rsidRPr="00875EA7">
              <w:t>______________________________________________________</w:t>
            </w:r>
          </w:p>
          <w:p w:rsidR="00016E5F" w:rsidRPr="00875EA7" w:rsidRDefault="00016E5F" w:rsidP="00980620">
            <w:r w:rsidRPr="00875EA7">
              <w:t>______________________________________________________</w:t>
            </w:r>
          </w:p>
          <w:p w:rsidR="00016E5F" w:rsidRPr="00875EA7" w:rsidRDefault="00016E5F" w:rsidP="00980620"/>
        </w:tc>
      </w:tr>
      <w:tr w:rsidR="00016E5F" w:rsidRPr="00875EA7" w:rsidTr="00980620">
        <w:trPr>
          <w:trHeight w:val="1000"/>
        </w:trPr>
        <w:tc>
          <w:tcPr>
            <w:tcW w:w="3600" w:type="dxa"/>
          </w:tcPr>
          <w:p w:rsidR="00016E5F" w:rsidRPr="00875EA7" w:rsidRDefault="00016E5F" w:rsidP="00980620">
            <w:pPr>
              <w:jc w:val="both"/>
            </w:pPr>
            <w:r w:rsidRPr="00875EA7">
              <w:t>Примечания:</w:t>
            </w:r>
          </w:p>
        </w:tc>
        <w:tc>
          <w:tcPr>
            <w:tcW w:w="6840" w:type="dxa"/>
          </w:tcPr>
          <w:p w:rsidR="00016E5F" w:rsidRPr="00875EA7" w:rsidRDefault="00016E5F" w:rsidP="00980620">
            <w:pPr>
              <w:jc w:val="both"/>
            </w:pPr>
          </w:p>
        </w:tc>
      </w:tr>
    </w:tbl>
    <w:p w:rsidR="00016E5F" w:rsidRDefault="00016E5F" w:rsidP="00016E5F">
      <w:pPr>
        <w:spacing w:line="360" w:lineRule="auto"/>
        <w:rPr>
          <w:sz w:val="28"/>
          <w:szCs w:val="28"/>
        </w:rPr>
      </w:pPr>
    </w:p>
    <w:p w:rsidR="00016E5F" w:rsidRPr="00875EA7" w:rsidRDefault="00016E5F" w:rsidP="00016E5F">
      <w:pPr>
        <w:pStyle w:val="text"/>
        <w:spacing w:before="0" w:beforeAutospacing="0" w:after="0" w:afterAutospacing="0"/>
        <w:ind w:firstLine="567"/>
        <w:jc w:val="both"/>
      </w:pPr>
    </w:p>
    <w:p w:rsidR="00016E5F" w:rsidRDefault="00016E5F" w:rsidP="00016E5F"/>
    <w:p w:rsidR="00437F3B" w:rsidRDefault="00032959"/>
    <w:sectPr w:rsidR="00437F3B" w:rsidSect="00AF70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F"/>
    <w:rsid w:val="00016E5F"/>
    <w:rsid w:val="00032959"/>
    <w:rsid w:val="001F0EED"/>
    <w:rsid w:val="00776204"/>
    <w:rsid w:val="009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FFB90-945D-4F3C-9615-43E4ECC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16E5F"/>
    <w:pPr>
      <w:spacing w:before="100" w:beforeAutospacing="1" w:after="100" w:afterAutospacing="1"/>
    </w:pPr>
    <w:rPr>
      <w:rFonts w:eastAsia="Calibri"/>
    </w:rPr>
  </w:style>
  <w:style w:type="character" w:styleId="a3">
    <w:name w:val="Hyperlink"/>
    <w:rsid w:val="00016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edra_up215@mail.ru" TargetMode="External"/><Relationship Id="rId5" Type="http://schemas.openxmlformats.org/officeDocument/2006/relationships/hyperlink" Target="mailto:cafedra_up21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..........</dc:creator>
  <cp:lastModifiedBy>Голяшева Эльвира Владимировна</cp:lastModifiedBy>
  <cp:revision>2</cp:revision>
  <dcterms:created xsi:type="dcterms:W3CDTF">2018-05-08T06:46:00Z</dcterms:created>
  <dcterms:modified xsi:type="dcterms:W3CDTF">2018-05-08T06:46:00Z</dcterms:modified>
</cp:coreProperties>
</file>